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E4" w:rsidRDefault="00790F17" w:rsidP="00790F17">
      <w:pPr>
        <w:jc w:val="center"/>
        <w:rPr>
          <w:rFonts w:ascii="黑体" w:eastAsia="黑体" w:hAnsi="黑体"/>
          <w:sz w:val="36"/>
        </w:rPr>
      </w:pPr>
      <w:bookmarkStart w:id="0" w:name="bookmark0"/>
      <w:r w:rsidRPr="00790F17">
        <w:rPr>
          <w:rFonts w:ascii="黑体" w:eastAsia="黑体" w:hAnsi="黑体"/>
          <w:sz w:val="36"/>
        </w:rPr>
        <w:t>关于做好</w:t>
      </w:r>
      <w:r w:rsidRPr="00790F17">
        <w:rPr>
          <w:rFonts w:ascii="黑体" w:eastAsia="黑体" w:hAnsi="黑体" w:hint="eastAsia"/>
          <w:sz w:val="36"/>
        </w:rPr>
        <w:t>保利世贸博览馆</w:t>
      </w:r>
      <w:r w:rsidRPr="00790F17">
        <w:rPr>
          <w:rFonts w:ascii="黑体" w:eastAsia="黑体" w:hAnsi="黑体"/>
          <w:sz w:val="36"/>
        </w:rPr>
        <w:t>特装施工人员</w:t>
      </w:r>
    </w:p>
    <w:p w:rsidR="00790F17" w:rsidRPr="00790F17" w:rsidRDefault="00790F17" w:rsidP="00790F17">
      <w:pPr>
        <w:jc w:val="center"/>
        <w:rPr>
          <w:rFonts w:ascii="黑体" w:eastAsia="黑体" w:hAnsi="黑体"/>
          <w:sz w:val="36"/>
        </w:rPr>
      </w:pPr>
      <w:bookmarkStart w:id="1" w:name="_GoBack"/>
      <w:bookmarkEnd w:id="1"/>
      <w:r w:rsidRPr="00790F17">
        <w:rPr>
          <w:rFonts w:ascii="黑体" w:eastAsia="黑体" w:hAnsi="黑体"/>
          <w:sz w:val="36"/>
        </w:rPr>
        <w:t>疫情防控工作的通知</w:t>
      </w:r>
      <w:bookmarkEnd w:id="0"/>
    </w:p>
    <w:p w:rsidR="00790F17" w:rsidRPr="00790F17" w:rsidRDefault="00790F17" w:rsidP="00790F17">
      <w:pPr>
        <w:rPr>
          <w:rFonts w:ascii="仿宋" w:eastAsia="仿宋" w:hAnsi="仿宋"/>
          <w:sz w:val="28"/>
        </w:rPr>
      </w:pPr>
      <w:r w:rsidRPr="00790F17">
        <w:rPr>
          <w:rFonts w:ascii="仿宋" w:eastAsia="仿宋" w:hAnsi="仿宋"/>
          <w:sz w:val="28"/>
        </w:rPr>
        <w:t>各特装施工资质企业：</w:t>
      </w:r>
    </w:p>
    <w:p w:rsidR="00790F17" w:rsidRPr="00790F17" w:rsidRDefault="00790F17" w:rsidP="00790F17">
      <w:pPr>
        <w:ind w:firstLine="420"/>
        <w:rPr>
          <w:rFonts w:ascii="仿宋" w:eastAsia="仿宋" w:hAnsi="仿宋"/>
          <w:sz w:val="28"/>
        </w:rPr>
      </w:pPr>
      <w:r w:rsidRPr="00790F17">
        <w:rPr>
          <w:rFonts w:ascii="仿宋" w:eastAsia="仿宋" w:hAnsi="仿宋"/>
          <w:sz w:val="28"/>
        </w:rPr>
        <w:t>当前，新冠疫情防控正处在最吃劲的关键阶段，人员流动和聚集带来的感染风险依然存在。为保障人民群众生命安全和身体健康，确保保利世贸博览</w:t>
      </w:r>
      <w:proofErr w:type="gramStart"/>
      <w:r w:rsidRPr="00790F17">
        <w:rPr>
          <w:rFonts w:ascii="仿宋" w:eastAsia="仿宋" w:hAnsi="仿宋"/>
          <w:sz w:val="28"/>
        </w:rPr>
        <w:t>馆现场</w:t>
      </w:r>
      <w:proofErr w:type="gramEnd"/>
      <w:r w:rsidRPr="00790F17">
        <w:rPr>
          <w:rFonts w:ascii="仿宋" w:eastAsia="仿宋" w:hAnsi="仿宋"/>
          <w:sz w:val="28"/>
        </w:rPr>
        <w:t>搭建业务安全有序运行，根据疫情联防联控机制有关要求，切实做好特装施工人员返岗复工的健康防护工作，现就有关要求通知如下：</w:t>
      </w:r>
    </w:p>
    <w:p w:rsidR="00790F17" w:rsidRPr="00790F17" w:rsidRDefault="00790F17" w:rsidP="00790F17">
      <w:pPr>
        <w:rPr>
          <w:rFonts w:ascii="仿宋" w:eastAsia="仿宋" w:hAnsi="仿宋"/>
          <w:b/>
          <w:sz w:val="28"/>
        </w:rPr>
      </w:pPr>
      <w:r w:rsidRPr="00790F17">
        <w:rPr>
          <w:rFonts w:ascii="仿宋" w:eastAsia="仿宋" w:hAnsi="仿宋" w:hint="eastAsia"/>
          <w:b/>
          <w:sz w:val="28"/>
        </w:rPr>
        <w:t>一</w:t>
      </w:r>
      <w:r w:rsidRPr="00790F17">
        <w:rPr>
          <w:rFonts w:ascii="仿宋" w:eastAsia="仿宋" w:hAnsi="仿宋"/>
          <w:b/>
          <w:sz w:val="28"/>
        </w:rPr>
        <w:t>、</w:t>
      </w:r>
      <w:r w:rsidRPr="00790F17">
        <w:rPr>
          <w:rFonts w:ascii="仿宋" w:eastAsia="仿宋" w:hAnsi="仿宋"/>
          <w:b/>
          <w:sz w:val="28"/>
        </w:rPr>
        <w:tab/>
        <w:t>严格落实主体责任</w:t>
      </w:r>
    </w:p>
    <w:p w:rsidR="00790F17" w:rsidRPr="00790F17" w:rsidRDefault="00790F17" w:rsidP="00790F17">
      <w:pPr>
        <w:ind w:firstLine="420"/>
        <w:rPr>
          <w:rFonts w:ascii="仿宋" w:eastAsia="仿宋" w:hAnsi="仿宋"/>
          <w:sz w:val="28"/>
        </w:rPr>
      </w:pPr>
      <w:r w:rsidRPr="00790F17">
        <w:rPr>
          <w:rFonts w:ascii="仿宋" w:eastAsia="仿宋" w:hAnsi="仿宋"/>
          <w:sz w:val="28"/>
        </w:rPr>
        <w:t>各资质企业及合作工厂应成立疫情防控小组，认真落实防控主体责任，严格落实各项防控措施，制定复工方案和应对疫情相关预案，各企业及合作工厂主要负责人为第一责任人。</w:t>
      </w:r>
    </w:p>
    <w:p w:rsidR="00790F17" w:rsidRPr="00790F17" w:rsidRDefault="00790F17" w:rsidP="00790F17">
      <w:pPr>
        <w:rPr>
          <w:rFonts w:ascii="仿宋" w:eastAsia="仿宋" w:hAnsi="仿宋"/>
          <w:b/>
          <w:sz w:val="28"/>
        </w:rPr>
      </w:pPr>
      <w:r w:rsidRPr="00790F17">
        <w:rPr>
          <w:rFonts w:ascii="仿宋" w:eastAsia="仿宋" w:hAnsi="仿宋"/>
          <w:b/>
          <w:sz w:val="28"/>
        </w:rPr>
        <w:t>二、</w:t>
      </w:r>
      <w:r w:rsidRPr="00790F17">
        <w:rPr>
          <w:rFonts w:ascii="仿宋" w:eastAsia="仿宋" w:hAnsi="仿宋"/>
          <w:b/>
          <w:sz w:val="28"/>
        </w:rPr>
        <w:tab/>
        <w:t>全面落实健康监测</w:t>
      </w:r>
    </w:p>
    <w:p w:rsidR="00790F17" w:rsidRPr="00790F17" w:rsidRDefault="00790F17" w:rsidP="00790F17">
      <w:pPr>
        <w:ind w:firstLine="420"/>
        <w:rPr>
          <w:rFonts w:ascii="仿宋" w:eastAsia="仿宋" w:hAnsi="仿宋"/>
          <w:sz w:val="28"/>
        </w:rPr>
      </w:pPr>
      <w:r w:rsidRPr="00790F17">
        <w:rPr>
          <w:rFonts w:ascii="仿宋" w:eastAsia="仿宋" w:hAnsi="仿宋"/>
          <w:sz w:val="28"/>
        </w:rPr>
        <w:t>关口前移，提前对企业和工厂返岗人员摸底调查，了解抵穗人员近14天内行程，有无到疫情高发地，有无接触新冠肺炎病例、疑似病例，要建立企业和合作工厂</w:t>
      </w:r>
      <w:proofErr w:type="gramStart"/>
      <w:r w:rsidRPr="00790F17">
        <w:rPr>
          <w:rFonts w:ascii="仿宋" w:eastAsia="仿宋" w:hAnsi="仿宋"/>
          <w:sz w:val="28"/>
        </w:rPr>
        <w:t>内部零</w:t>
      </w:r>
      <w:proofErr w:type="gramEnd"/>
      <w:r w:rsidRPr="00790F17">
        <w:rPr>
          <w:rFonts w:ascii="仿宋" w:eastAsia="仿宋" w:hAnsi="仿宋"/>
          <w:sz w:val="28"/>
        </w:rPr>
        <w:t>报告制度，每日检测员工健康状况，有疑似和确诊病例须向评估科汇报。对人员数量、计划出行时间等情况进行统计，做好上岗时间、健康监测、防疫物资等衔接工作。</w:t>
      </w:r>
    </w:p>
    <w:p w:rsidR="00790F17" w:rsidRPr="00790F17" w:rsidRDefault="00790F17" w:rsidP="00790F17">
      <w:pPr>
        <w:rPr>
          <w:rFonts w:ascii="仿宋" w:eastAsia="仿宋" w:hAnsi="仿宋"/>
          <w:b/>
          <w:sz w:val="28"/>
        </w:rPr>
      </w:pPr>
      <w:r w:rsidRPr="00790F17">
        <w:rPr>
          <w:rFonts w:ascii="仿宋" w:eastAsia="仿宋" w:hAnsi="仿宋"/>
          <w:b/>
          <w:sz w:val="28"/>
        </w:rPr>
        <w:t>三、</w:t>
      </w:r>
      <w:r w:rsidRPr="00790F17">
        <w:rPr>
          <w:rFonts w:ascii="仿宋" w:eastAsia="仿宋" w:hAnsi="仿宋"/>
          <w:b/>
          <w:sz w:val="28"/>
        </w:rPr>
        <w:tab/>
      </w:r>
      <w:proofErr w:type="gramStart"/>
      <w:r w:rsidRPr="00790F17">
        <w:rPr>
          <w:rFonts w:ascii="仿宋" w:eastAsia="仿宋" w:hAnsi="仿宋"/>
          <w:b/>
          <w:sz w:val="28"/>
        </w:rPr>
        <w:t>严格返穗人员</w:t>
      </w:r>
      <w:proofErr w:type="gramEnd"/>
      <w:r w:rsidRPr="00790F17">
        <w:rPr>
          <w:rFonts w:ascii="仿宋" w:eastAsia="仿宋" w:hAnsi="仿宋"/>
          <w:b/>
          <w:sz w:val="28"/>
        </w:rPr>
        <w:t>管理</w:t>
      </w:r>
    </w:p>
    <w:p w:rsidR="00790F17" w:rsidRPr="00790F17" w:rsidRDefault="00790F17" w:rsidP="00790F17">
      <w:pPr>
        <w:ind w:firstLine="420"/>
        <w:rPr>
          <w:rFonts w:ascii="仿宋" w:eastAsia="仿宋" w:hAnsi="仿宋"/>
          <w:sz w:val="28"/>
        </w:rPr>
      </w:pPr>
      <w:r w:rsidRPr="00790F17">
        <w:rPr>
          <w:rFonts w:ascii="仿宋" w:eastAsia="仿宋" w:hAnsi="仿宋"/>
          <w:sz w:val="28"/>
        </w:rPr>
        <w:t>人员</w:t>
      </w:r>
      <w:proofErr w:type="gramStart"/>
      <w:r w:rsidRPr="00790F17">
        <w:rPr>
          <w:rFonts w:ascii="仿宋" w:eastAsia="仿宋" w:hAnsi="仿宋"/>
          <w:sz w:val="28"/>
        </w:rPr>
        <w:t>返穗要严格</w:t>
      </w:r>
      <w:proofErr w:type="gramEnd"/>
      <w:r w:rsidRPr="00790F17">
        <w:rPr>
          <w:rFonts w:ascii="仿宋" w:eastAsia="仿宋" w:hAnsi="仿宋"/>
          <w:sz w:val="28"/>
        </w:rPr>
        <w:t>落实以下防控措施：一是留存返穗行程涉及的票据并记录行踪，包括飞机票登机牌、火车票、长途车票、私家车行车记录，搭乘地铁、公交车时间、出租车号等。二是返穗当天，主动通</w:t>
      </w:r>
      <w:r w:rsidRPr="00790F17">
        <w:rPr>
          <w:rFonts w:ascii="仿宋" w:eastAsia="仿宋" w:hAnsi="仿宋"/>
          <w:sz w:val="28"/>
        </w:rPr>
        <w:lastRenderedPageBreak/>
        <w:t>过</w:t>
      </w:r>
      <w:proofErr w:type="gramStart"/>
      <w:r w:rsidRPr="00790F17">
        <w:rPr>
          <w:rFonts w:ascii="仿宋" w:eastAsia="仿宋" w:hAnsi="仿宋"/>
          <w:sz w:val="28"/>
        </w:rPr>
        <w:t>“穗康”微信小</w:t>
      </w:r>
      <w:proofErr w:type="gramEnd"/>
      <w:r w:rsidRPr="00790F17">
        <w:rPr>
          <w:rFonts w:ascii="仿宋" w:eastAsia="仿宋" w:hAnsi="仿宋"/>
          <w:sz w:val="28"/>
        </w:rPr>
        <w:t>程序申报、登记，分别向单位和社区(村）报备。三是尚在境内疫情严重地区的人员不得擅自返穗。疫情严重地区</w:t>
      </w:r>
      <w:proofErr w:type="gramStart"/>
      <w:r w:rsidRPr="00790F17">
        <w:rPr>
          <w:rFonts w:ascii="仿宋" w:eastAsia="仿宋" w:hAnsi="仿宋"/>
          <w:sz w:val="28"/>
        </w:rPr>
        <w:t>退穗人员</w:t>
      </w:r>
      <w:proofErr w:type="gramEnd"/>
      <w:r w:rsidRPr="00790F17">
        <w:rPr>
          <w:rFonts w:ascii="仿宋" w:eastAsia="仿宋" w:hAnsi="仿宋"/>
          <w:sz w:val="28"/>
        </w:rPr>
        <w:t>须接受居家隔离或集中隔离健康观察14天。居家隔离和集中隔离期间</w:t>
      </w:r>
      <w:r w:rsidRPr="00790F17">
        <w:rPr>
          <w:rFonts w:ascii="仿宋" w:eastAsia="仿宋" w:hAnsi="仿宋" w:hint="eastAsia"/>
          <w:sz w:val="28"/>
        </w:rPr>
        <w:t>一</w:t>
      </w:r>
      <w:r w:rsidRPr="00790F17">
        <w:rPr>
          <w:rFonts w:ascii="仿宋" w:eastAsia="仿宋" w:hAnsi="仿宋"/>
          <w:sz w:val="28"/>
        </w:rPr>
        <w:t>律不得外出，14天后无症状且再次核酸检测为阴性的，方可解除健康观察（隔离期从疫情严重地区抵穗人员抵穗之曰起开始计算）。境内其他地区抵穗人员14天内除上下班外不得</w:t>
      </w:r>
      <w:r w:rsidRPr="00790F17">
        <w:rPr>
          <w:rFonts w:ascii="仿宋" w:eastAsia="仿宋" w:hAnsi="仿宋" w:hint="eastAsia"/>
          <w:sz w:val="28"/>
        </w:rPr>
        <w:t>外</w:t>
      </w:r>
      <w:r w:rsidRPr="00790F17">
        <w:rPr>
          <w:rFonts w:ascii="仿宋" w:eastAsia="仿宋" w:hAnsi="仿宋"/>
          <w:sz w:val="28"/>
        </w:rPr>
        <w:t>出，不得组织、参与聚餐、聚会，出现发热等不适症状的到指定医院排查治疗。</w:t>
      </w:r>
    </w:p>
    <w:p w:rsidR="00790F17" w:rsidRPr="00790F17" w:rsidRDefault="00790F17" w:rsidP="00790F17">
      <w:pPr>
        <w:rPr>
          <w:rFonts w:ascii="仿宋" w:eastAsia="仿宋" w:hAnsi="仿宋"/>
          <w:b/>
          <w:sz w:val="28"/>
        </w:rPr>
      </w:pPr>
      <w:r w:rsidRPr="00790F17">
        <w:rPr>
          <w:rFonts w:ascii="仿宋" w:eastAsia="仿宋" w:hAnsi="仿宋"/>
          <w:b/>
          <w:sz w:val="28"/>
        </w:rPr>
        <w:t>四、</w:t>
      </w:r>
      <w:r w:rsidRPr="00790F17">
        <w:rPr>
          <w:rFonts w:ascii="仿宋" w:eastAsia="仿宋" w:hAnsi="仿宋"/>
          <w:b/>
          <w:sz w:val="28"/>
        </w:rPr>
        <w:tab/>
        <w:t>严格复工复产防控</w:t>
      </w:r>
    </w:p>
    <w:p w:rsidR="00790F17" w:rsidRPr="00790F17" w:rsidRDefault="00790F17" w:rsidP="00790F17">
      <w:pPr>
        <w:ind w:firstLine="420"/>
        <w:rPr>
          <w:rFonts w:ascii="仿宋" w:eastAsia="仿宋" w:hAnsi="仿宋"/>
          <w:sz w:val="28"/>
        </w:rPr>
      </w:pPr>
      <w:r w:rsidRPr="00790F17">
        <w:rPr>
          <w:rFonts w:ascii="仿宋" w:eastAsia="仿宋" w:hAnsi="仿宋"/>
          <w:sz w:val="28"/>
        </w:rPr>
        <w:t>认真做好内部管控，对企业和工厂人员健康情况登记造册，特别是入馆作业人员每天上下午测体温，身体不适者严禁入馆。加强办公、厂房、休息场所的清洁、消毒、通风等管理，车间和库房每隔2小时通风一次，早晚消毒一次，消毒采用75%酒精或84消毒液对地面或门窗把手、作业工具和搭建材料表面进行喷洒。按照相关工作指引做好防控措施，严防内部发生疫情。科学排班，避免过度劳累，杜绝带病工作。鼓励错峰上下班，通过弹性工作制、居家办公、网络办公、AB角轮班等灵活办公形式，</w:t>
      </w:r>
      <w:proofErr w:type="gramStart"/>
      <w:r w:rsidRPr="00790F17">
        <w:rPr>
          <w:rFonts w:ascii="仿宋" w:eastAsia="仿宋" w:hAnsi="仿宋"/>
          <w:sz w:val="28"/>
        </w:rPr>
        <w:t>分餐制少聚集</w:t>
      </w:r>
      <w:proofErr w:type="gramEnd"/>
      <w:r w:rsidRPr="00790F17">
        <w:rPr>
          <w:rFonts w:ascii="仿宋" w:eastAsia="仿宋" w:hAnsi="仿宋"/>
          <w:sz w:val="28"/>
        </w:rPr>
        <w:t>，降低人员集中度。提倡绿色出行，搭乘公共交通时尽量减少交谈。</w:t>
      </w:r>
    </w:p>
    <w:p w:rsidR="00790F17" w:rsidRPr="00790F17" w:rsidRDefault="00790F17" w:rsidP="00790F17">
      <w:pPr>
        <w:rPr>
          <w:rFonts w:ascii="仿宋" w:eastAsia="仿宋" w:hAnsi="仿宋"/>
          <w:b/>
          <w:sz w:val="28"/>
        </w:rPr>
      </w:pPr>
      <w:r w:rsidRPr="00790F17">
        <w:rPr>
          <w:rFonts w:ascii="仿宋" w:eastAsia="仿宋" w:hAnsi="仿宋"/>
          <w:b/>
          <w:sz w:val="28"/>
        </w:rPr>
        <w:t>五、</w:t>
      </w:r>
      <w:r w:rsidRPr="00790F17">
        <w:rPr>
          <w:rFonts w:ascii="仿宋" w:eastAsia="仿宋" w:hAnsi="仿宋"/>
          <w:b/>
          <w:sz w:val="28"/>
        </w:rPr>
        <w:tab/>
        <w:t>准备入馆健康证明</w:t>
      </w:r>
    </w:p>
    <w:p w:rsidR="00790F17" w:rsidRPr="00790F17" w:rsidRDefault="00790F17" w:rsidP="00790F17">
      <w:pPr>
        <w:pStyle w:val="a3"/>
        <w:numPr>
          <w:ilvl w:val="0"/>
          <w:numId w:val="1"/>
        </w:numPr>
        <w:ind w:firstLineChars="0"/>
        <w:rPr>
          <w:rFonts w:ascii="仿宋" w:eastAsia="仿宋" w:hAnsi="仿宋"/>
          <w:sz w:val="28"/>
        </w:rPr>
      </w:pPr>
      <w:r w:rsidRPr="00790F17">
        <w:rPr>
          <w:rFonts w:ascii="仿宋" w:eastAsia="仿宋" w:hAnsi="仿宋"/>
          <w:sz w:val="28"/>
        </w:rPr>
        <w:t>除湖北省等疫情高发地区，其他地区来粵人员开展复工复产等正常生产生活均不需要提供输出地疫情相关健康证明资料。</w:t>
      </w:r>
    </w:p>
    <w:p w:rsidR="00790F17" w:rsidRPr="00790F17" w:rsidRDefault="00790F17" w:rsidP="00790F17">
      <w:pPr>
        <w:pStyle w:val="a3"/>
        <w:numPr>
          <w:ilvl w:val="0"/>
          <w:numId w:val="1"/>
        </w:numPr>
        <w:ind w:firstLineChars="0"/>
        <w:rPr>
          <w:rFonts w:ascii="仿宋" w:eastAsia="仿宋" w:hAnsi="仿宋"/>
          <w:sz w:val="28"/>
        </w:rPr>
      </w:pPr>
      <w:r w:rsidRPr="00790F17">
        <w:rPr>
          <w:rFonts w:ascii="仿宋" w:eastAsia="仿宋" w:hAnsi="仿宋"/>
          <w:sz w:val="28"/>
        </w:rPr>
        <w:t>对持湖北省等疫情高发地区身份证来粵人员，如能提供中国移动、中国电信和中国联通发布的个人轨迹证明信息，证明本人14</w:t>
      </w:r>
      <w:r w:rsidRPr="00790F17">
        <w:rPr>
          <w:rFonts w:ascii="仿宋" w:eastAsia="仿宋" w:hAnsi="仿宋"/>
          <w:sz w:val="28"/>
        </w:rPr>
        <w:lastRenderedPageBreak/>
        <w:t>天内未离开过广东、未到过疫情高发地的，可到社区（居委或村委）或本人所在单位申领证明(见附件1)。</w:t>
      </w:r>
    </w:p>
    <w:p w:rsidR="00790F17" w:rsidRPr="00790F17" w:rsidRDefault="00790F17" w:rsidP="00790F17">
      <w:pPr>
        <w:ind w:firstLine="420"/>
        <w:rPr>
          <w:rFonts w:ascii="仿宋" w:eastAsia="仿宋" w:hAnsi="仿宋"/>
          <w:sz w:val="28"/>
        </w:rPr>
      </w:pPr>
      <w:r w:rsidRPr="00790F17">
        <w:rPr>
          <w:rFonts w:ascii="仿宋" w:eastAsia="仿宋" w:hAnsi="仿宋"/>
          <w:sz w:val="28"/>
        </w:rPr>
        <w:t>进馆作业人员要按照政府防疫指引做好健康证明材料的准备。大会也将根据政府疫情防控要求及时通报进馆人员要求。</w:t>
      </w:r>
    </w:p>
    <w:p w:rsidR="00790F17" w:rsidRPr="00790F17" w:rsidRDefault="00790F17" w:rsidP="00790F17">
      <w:pPr>
        <w:rPr>
          <w:rFonts w:ascii="仿宋" w:eastAsia="仿宋" w:hAnsi="仿宋"/>
          <w:b/>
          <w:sz w:val="28"/>
        </w:rPr>
      </w:pPr>
      <w:r w:rsidRPr="00790F17">
        <w:rPr>
          <w:rFonts w:ascii="仿宋" w:eastAsia="仿宋" w:hAnsi="仿宋"/>
          <w:b/>
          <w:sz w:val="28"/>
        </w:rPr>
        <w:t>六、</w:t>
      </w:r>
      <w:r w:rsidRPr="00790F17">
        <w:rPr>
          <w:rFonts w:ascii="仿宋" w:eastAsia="仿宋" w:hAnsi="仿宋"/>
          <w:b/>
          <w:sz w:val="28"/>
        </w:rPr>
        <w:tab/>
        <w:t>做好防疫物资准备</w:t>
      </w:r>
    </w:p>
    <w:p w:rsidR="00790F17" w:rsidRPr="00790F17" w:rsidRDefault="00790F17" w:rsidP="00790F17">
      <w:pPr>
        <w:ind w:firstLine="420"/>
        <w:rPr>
          <w:rFonts w:ascii="仿宋" w:eastAsia="仿宋" w:hAnsi="仿宋"/>
          <w:sz w:val="28"/>
        </w:rPr>
      </w:pPr>
      <w:r w:rsidRPr="00790F17">
        <w:rPr>
          <w:rFonts w:ascii="仿宋" w:eastAsia="仿宋" w:hAnsi="仿宋"/>
          <w:sz w:val="28"/>
        </w:rPr>
        <w:t>要提前做好口罩、消毒剂、洗手液、速干手消毒剂、测温仪等个人防护用品、消毒物资的准备。</w:t>
      </w:r>
    </w:p>
    <w:p w:rsidR="00790F17" w:rsidRPr="00790F17" w:rsidRDefault="00790F17" w:rsidP="00790F17">
      <w:pPr>
        <w:rPr>
          <w:rFonts w:ascii="仿宋" w:eastAsia="仿宋" w:hAnsi="仿宋"/>
          <w:b/>
          <w:sz w:val="28"/>
        </w:rPr>
      </w:pPr>
      <w:r w:rsidRPr="00790F17">
        <w:rPr>
          <w:rFonts w:ascii="仿宋" w:eastAsia="仿宋" w:hAnsi="仿宋"/>
          <w:b/>
          <w:sz w:val="28"/>
        </w:rPr>
        <w:t>七、</w:t>
      </w:r>
      <w:r w:rsidRPr="00790F17">
        <w:rPr>
          <w:rFonts w:ascii="仿宋" w:eastAsia="仿宋" w:hAnsi="仿宋"/>
          <w:b/>
          <w:sz w:val="28"/>
        </w:rPr>
        <w:tab/>
        <w:t>严格落实防控培训</w:t>
      </w:r>
    </w:p>
    <w:p w:rsidR="00031527" w:rsidRPr="00790F17" w:rsidRDefault="00790F17" w:rsidP="00790F17">
      <w:pPr>
        <w:ind w:firstLine="420"/>
        <w:rPr>
          <w:rFonts w:ascii="仿宋" w:eastAsia="仿宋" w:hAnsi="仿宋"/>
          <w:sz w:val="28"/>
        </w:rPr>
      </w:pPr>
      <w:r w:rsidRPr="00790F17">
        <w:rPr>
          <w:rFonts w:ascii="仿宋" w:eastAsia="仿宋" w:hAnsi="仿宋"/>
          <w:sz w:val="28"/>
        </w:rPr>
        <w:t>要安排专人进行消毒操作规程和疫情防控措施的全员培训，不要求集中培训，可采取视频会议、直播间等新形式开展，提升企业和人员疫情防控和应急处置能力。各资质企业及合作工厂必须提供防控知识培训记录，包括培训人员名单及视频截图或照片等。</w:t>
      </w:r>
    </w:p>
    <w:p w:rsidR="00790F17" w:rsidRDefault="00790F17" w:rsidP="00790F17">
      <w:pPr>
        <w:ind w:firstLine="420"/>
        <w:rPr>
          <w:rFonts w:ascii="仿宋" w:eastAsia="仿宋" w:hAnsi="仿宋"/>
          <w:sz w:val="28"/>
        </w:rPr>
      </w:pPr>
      <w:r w:rsidRPr="00790F17">
        <w:rPr>
          <w:rFonts w:ascii="仿宋" w:eastAsia="仿宋" w:hAnsi="仿宋"/>
          <w:sz w:val="28"/>
        </w:rPr>
        <w:t>特此通知。</w:t>
      </w:r>
    </w:p>
    <w:p w:rsidR="00790F17" w:rsidRDefault="00790F17" w:rsidP="00790F17">
      <w:pPr>
        <w:ind w:firstLine="420"/>
        <w:rPr>
          <w:rFonts w:ascii="仿宋" w:eastAsia="仿宋" w:hAnsi="仿宋"/>
          <w:sz w:val="28"/>
        </w:rPr>
      </w:pPr>
    </w:p>
    <w:p w:rsidR="00790F17" w:rsidRPr="00790F17" w:rsidRDefault="00790F17" w:rsidP="00790F17">
      <w:pPr>
        <w:ind w:firstLine="420"/>
        <w:rPr>
          <w:rFonts w:ascii="仿宋" w:eastAsia="仿宋" w:hAnsi="仿宋" w:hint="eastAsia"/>
          <w:sz w:val="28"/>
        </w:rPr>
      </w:pPr>
      <w:r>
        <w:rPr>
          <w:rFonts w:ascii="仿宋" w:eastAsia="仿宋" w:hAnsi="仿宋"/>
          <w:sz w:val="28"/>
        </w:rPr>
        <w:t>附件：证明（参考格式）</w:t>
      </w:r>
    </w:p>
    <w:p w:rsidR="00790F17" w:rsidRDefault="00790F17" w:rsidP="00790F17">
      <w:pPr>
        <w:rPr>
          <w:rFonts w:ascii="仿宋" w:eastAsia="仿宋" w:hAnsi="仿宋"/>
          <w:sz w:val="28"/>
        </w:rPr>
      </w:pPr>
    </w:p>
    <w:p w:rsidR="00790F17" w:rsidRPr="00790F17" w:rsidRDefault="00790F17" w:rsidP="00790F17">
      <w:pPr>
        <w:jc w:val="right"/>
        <w:rPr>
          <w:rFonts w:ascii="仿宋" w:eastAsia="仿宋" w:hAnsi="仿宋"/>
          <w:sz w:val="28"/>
        </w:rPr>
      </w:pPr>
      <w:r w:rsidRPr="00790F17">
        <w:rPr>
          <w:rFonts w:ascii="仿宋" w:eastAsia="仿宋" w:hAnsi="仿宋" w:hint="eastAsia"/>
          <w:sz w:val="28"/>
        </w:rPr>
        <w:t>运营统筹部</w:t>
      </w:r>
    </w:p>
    <w:p w:rsidR="00790F17" w:rsidRDefault="00790F17" w:rsidP="00790F17">
      <w:pPr>
        <w:jc w:val="right"/>
        <w:rPr>
          <w:rFonts w:ascii="仿宋" w:eastAsia="仿宋" w:hAnsi="仿宋"/>
          <w:sz w:val="28"/>
        </w:rPr>
      </w:pPr>
      <w:r w:rsidRPr="00790F17">
        <w:rPr>
          <w:rFonts w:ascii="仿宋" w:eastAsia="仿宋" w:hAnsi="仿宋" w:hint="eastAsia"/>
          <w:sz w:val="28"/>
        </w:rPr>
        <w:t>2</w:t>
      </w:r>
      <w:r w:rsidRPr="00790F17">
        <w:rPr>
          <w:rFonts w:ascii="仿宋" w:eastAsia="仿宋" w:hAnsi="仿宋"/>
          <w:sz w:val="28"/>
        </w:rPr>
        <w:t>020年</w:t>
      </w:r>
      <w:r w:rsidRPr="00790F17">
        <w:rPr>
          <w:rFonts w:ascii="仿宋" w:eastAsia="仿宋" w:hAnsi="仿宋" w:hint="eastAsia"/>
          <w:sz w:val="28"/>
        </w:rPr>
        <w:t>3月1</w:t>
      </w:r>
      <w:r w:rsidRPr="00790F17">
        <w:rPr>
          <w:rFonts w:ascii="仿宋" w:eastAsia="仿宋" w:hAnsi="仿宋"/>
          <w:sz w:val="28"/>
        </w:rPr>
        <w:t>1日</w:t>
      </w:r>
    </w:p>
    <w:p w:rsidR="0036553D" w:rsidRDefault="0036553D">
      <w:pPr>
        <w:widowControl/>
        <w:jc w:val="left"/>
        <w:rPr>
          <w:rFonts w:ascii="仿宋" w:eastAsia="仿宋" w:hAnsi="仿宋"/>
          <w:sz w:val="28"/>
        </w:rPr>
      </w:pPr>
      <w:r>
        <w:rPr>
          <w:rFonts w:ascii="仿宋" w:eastAsia="仿宋" w:hAnsi="仿宋"/>
          <w:sz w:val="28"/>
        </w:rPr>
        <w:br w:type="page"/>
      </w:r>
    </w:p>
    <w:p w:rsidR="0036553D" w:rsidRDefault="0036553D" w:rsidP="0036553D">
      <w:pPr>
        <w:jc w:val="left"/>
        <w:rPr>
          <w:rFonts w:ascii="仿宋" w:eastAsia="仿宋" w:hAnsi="仿宋"/>
          <w:sz w:val="28"/>
        </w:rPr>
      </w:pPr>
      <w:r>
        <w:rPr>
          <w:rFonts w:ascii="仿宋" w:eastAsia="仿宋" w:hAnsi="仿宋" w:hint="eastAsia"/>
          <w:sz w:val="28"/>
        </w:rPr>
        <w:lastRenderedPageBreak/>
        <w:t>附件</w:t>
      </w:r>
    </w:p>
    <w:p w:rsidR="0036553D" w:rsidRDefault="0036553D" w:rsidP="0036553D">
      <w:pPr>
        <w:jc w:val="center"/>
        <w:rPr>
          <w:rFonts w:ascii="黑体" w:eastAsia="黑体" w:hAnsi="黑体"/>
          <w:sz w:val="36"/>
        </w:rPr>
      </w:pPr>
      <w:r w:rsidRPr="0036553D">
        <w:rPr>
          <w:rFonts w:ascii="黑体" w:eastAsia="黑体" w:hAnsi="黑体"/>
          <w:sz w:val="36"/>
        </w:rPr>
        <w:t>证明（参考格式）</w:t>
      </w:r>
    </w:p>
    <w:p w:rsidR="0036553D" w:rsidRDefault="0036553D" w:rsidP="0036553D">
      <w:pPr>
        <w:ind w:firstLine="420"/>
        <w:jc w:val="left"/>
        <w:rPr>
          <w:rFonts w:ascii="仿宋" w:eastAsia="仿宋" w:hAnsi="仿宋"/>
          <w:sz w:val="28"/>
        </w:rPr>
      </w:pPr>
      <w:r>
        <w:rPr>
          <w:rFonts w:ascii="仿宋" w:eastAsia="仿宋" w:hAnsi="仿宋" w:hint="eastAsia"/>
          <w:sz w:val="28"/>
        </w:rPr>
        <w:t>兹证明，李xx</w:t>
      </w:r>
      <w:r>
        <w:rPr>
          <w:rFonts w:ascii="仿宋" w:eastAsia="仿宋" w:hAnsi="仿宋"/>
          <w:sz w:val="28"/>
        </w:rPr>
        <w:t>,身份证号码：</w:t>
      </w:r>
      <w:proofErr w:type="spellStart"/>
      <w:r>
        <w:rPr>
          <w:rFonts w:ascii="仿宋" w:eastAsia="仿宋" w:hAnsi="仿宋"/>
          <w:sz w:val="28"/>
        </w:rPr>
        <w:t>xxxxxxxxxxxxxxxxx</w:t>
      </w:r>
      <w:proofErr w:type="spellEnd"/>
      <w:r>
        <w:rPr>
          <w:rFonts w:ascii="仿宋" w:eastAsia="仿宋" w:hAnsi="仿宋"/>
          <w:sz w:val="28"/>
        </w:rPr>
        <w:t>,近</w:t>
      </w:r>
      <w:r>
        <w:rPr>
          <w:rFonts w:ascii="仿宋" w:eastAsia="仿宋" w:hAnsi="仿宋" w:hint="eastAsia"/>
          <w:sz w:val="28"/>
        </w:rPr>
        <w:t>1</w:t>
      </w:r>
      <w:r>
        <w:rPr>
          <w:rFonts w:ascii="仿宋" w:eastAsia="仿宋" w:hAnsi="仿宋"/>
          <w:sz w:val="28"/>
        </w:rPr>
        <w:t>4天内（</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sz w:val="28"/>
        </w:rPr>
        <w:t>月</w:t>
      </w:r>
      <w:r w:rsidRPr="0036553D">
        <w:rPr>
          <w:rFonts w:ascii="仿宋" w:eastAsia="仿宋" w:hAnsi="仿宋" w:hint="eastAsia"/>
          <w:sz w:val="28"/>
          <w:u w:val="single"/>
        </w:rPr>
        <w:t xml:space="preserve"> </w:t>
      </w:r>
      <w:r>
        <w:rPr>
          <w:rFonts w:ascii="仿宋" w:eastAsia="仿宋" w:hAnsi="仿宋"/>
          <w:sz w:val="28"/>
          <w:u w:val="single"/>
        </w:rPr>
        <w:t xml:space="preserve">  </w:t>
      </w:r>
      <w:r w:rsidRPr="0036553D">
        <w:rPr>
          <w:rFonts w:ascii="仿宋" w:eastAsia="仿宋" w:hAnsi="仿宋"/>
          <w:sz w:val="28"/>
          <w:u w:val="single"/>
        </w:rPr>
        <w:t xml:space="preserve"> </w:t>
      </w:r>
      <w:r>
        <w:rPr>
          <w:rFonts w:ascii="仿宋" w:eastAsia="仿宋" w:hAnsi="仿宋"/>
          <w:sz w:val="28"/>
        </w:rPr>
        <w:t>日</w:t>
      </w:r>
      <w:r>
        <w:rPr>
          <w:rFonts w:ascii="仿宋" w:eastAsia="仿宋" w:hAnsi="仿宋" w:hint="eastAsia"/>
          <w:sz w:val="28"/>
        </w:rPr>
        <w:t>-</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sz w:val="28"/>
        </w:rPr>
        <w:t>月</w:t>
      </w:r>
      <w:r w:rsidRPr="0036553D">
        <w:rPr>
          <w:rFonts w:ascii="仿宋" w:eastAsia="仿宋" w:hAnsi="仿宋" w:hint="eastAsia"/>
          <w:sz w:val="28"/>
          <w:u w:val="single"/>
        </w:rPr>
        <w:t xml:space="preserve"> </w:t>
      </w:r>
      <w:r>
        <w:rPr>
          <w:rFonts w:ascii="仿宋" w:eastAsia="仿宋" w:hAnsi="仿宋"/>
          <w:sz w:val="28"/>
          <w:u w:val="single"/>
        </w:rPr>
        <w:t xml:space="preserve">  </w:t>
      </w:r>
      <w:r w:rsidRPr="0036553D">
        <w:rPr>
          <w:rFonts w:ascii="仿宋" w:eastAsia="仿宋" w:hAnsi="仿宋"/>
          <w:sz w:val="28"/>
          <w:u w:val="single"/>
        </w:rPr>
        <w:t xml:space="preserve"> </w:t>
      </w:r>
      <w:r>
        <w:rPr>
          <w:rFonts w:ascii="仿宋" w:eastAsia="仿宋" w:hAnsi="仿宋"/>
          <w:sz w:val="28"/>
        </w:rPr>
        <w:t>日</w:t>
      </w:r>
      <w:r>
        <w:rPr>
          <w:rFonts w:ascii="仿宋" w:eastAsia="仿宋" w:hAnsi="仿宋"/>
          <w:sz w:val="28"/>
        </w:rPr>
        <w:t>）一直在</w:t>
      </w:r>
      <w:r w:rsidR="003B4ACE">
        <w:rPr>
          <w:rFonts w:ascii="仿宋" w:eastAsia="仿宋" w:hAnsi="仿宋"/>
          <w:sz w:val="28"/>
        </w:rPr>
        <w:t>广东省</w:t>
      </w:r>
      <w:r w:rsidR="003B4ACE">
        <w:rPr>
          <w:rFonts w:ascii="仿宋" w:eastAsia="仿宋" w:hAnsi="仿宋" w:hint="eastAsia"/>
          <w:sz w:val="28"/>
          <w:u w:val="single"/>
        </w:rPr>
        <w:t xml:space="preserve"> </w:t>
      </w:r>
      <w:r w:rsidR="003B4ACE" w:rsidRPr="003B4ACE">
        <w:rPr>
          <w:rFonts w:ascii="仿宋" w:eastAsia="仿宋" w:hAnsi="仿宋"/>
          <w:sz w:val="28"/>
          <w:u w:val="single"/>
        </w:rPr>
        <w:t>广州</w:t>
      </w:r>
      <w:r w:rsidR="003B4ACE">
        <w:rPr>
          <w:rFonts w:ascii="仿宋" w:eastAsia="仿宋" w:hAnsi="仿宋" w:hint="eastAsia"/>
          <w:sz w:val="28"/>
          <w:u w:val="single"/>
        </w:rPr>
        <w:t xml:space="preserve"> </w:t>
      </w:r>
      <w:r w:rsidR="003B4ACE">
        <w:rPr>
          <w:rFonts w:ascii="仿宋" w:eastAsia="仿宋" w:hAnsi="仿宋"/>
          <w:sz w:val="28"/>
        </w:rPr>
        <w:t>市</w:t>
      </w:r>
      <w:r w:rsidR="003B4ACE" w:rsidRPr="003B4ACE">
        <w:rPr>
          <w:rFonts w:ascii="仿宋" w:eastAsia="仿宋" w:hAnsi="仿宋" w:hint="eastAsia"/>
          <w:sz w:val="28"/>
          <w:u w:val="single"/>
        </w:rPr>
        <w:t xml:space="preserve"> </w:t>
      </w:r>
      <w:r w:rsidR="003B4ACE" w:rsidRPr="003B4ACE">
        <w:rPr>
          <w:rFonts w:ascii="仿宋" w:eastAsia="仿宋" w:hAnsi="仿宋"/>
          <w:sz w:val="28"/>
          <w:u w:val="single"/>
        </w:rPr>
        <w:t xml:space="preserve"> </w:t>
      </w:r>
      <w:r w:rsidR="003B4ACE">
        <w:rPr>
          <w:rFonts w:ascii="仿宋" w:eastAsia="仿宋" w:hAnsi="仿宋"/>
          <w:sz w:val="28"/>
          <w:u w:val="single"/>
        </w:rPr>
        <w:t xml:space="preserve">  </w:t>
      </w:r>
      <w:r w:rsidR="003B4ACE" w:rsidRPr="003B4ACE">
        <w:rPr>
          <w:rFonts w:ascii="仿宋" w:eastAsia="仿宋" w:hAnsi="仿宋"/>
          <w:sz w:val="28"/>
          <w:u w:val="single"/>
        </w:rPr>
        <w:t>街道（镇）</w:t>
      </w:r>
      <w:r w:rsidR="003B4ACE">
        <w:rPr>
          <w:rFonts w:ascii="仿宋" w:eastAsia="仿宋" w:hAnsi="仿宋" w:hint="eastAsia"/>
          <w:sz w:val="28"/>
          <w:u w:val="single"/>
        </w:rPr>
        <w:t xml:space="preserve"> </w:t>
      </w:r>
      <w:r w:rsidR="003B4ACE">
        <w:rPr>
          <w:rFonts w:ascii="仿宋" w:eastAsia="仿宋" w:hAnsi="仿宋"/>
          <w:sz w:val="28"/>
          <w:u w:val="single"/>
        </w:rPr>
        <w:t xml:space="preserve">   </w:t>
      </w:r>
      <w:r w:rsidR="003B4ACE" w:rsidRPr="003B4ACE">
        <w:rPr>
          <w:rFonts w:ascii="仿宋" w:eastAsia="仿宋" w:hAnsi="仿宋"/>
          <w:sz w:val="28"/>
        </w:rPr>
        <w:t>社区</w:t>
      </w:r>
      <w:r w:rsidR="003B4ACE">
        <w:rPr>
          <w:rFonts w:ascii="仿宋" w:eastAsia="仿宋" w:hAnsi="仿宋" w:hint="eastAsia"/>
          <w:sz w:val="28"/>
        </w:rPr>
        <w:t>(</w:t>
      </w:r>
      <w:r w:rsidR="003B4ACE">
        <w:rPr>
          <w:rFonts w:ascii="仿宋" w:eastAsia="仿宋" w:hAnsi="仿宋"/>
          <w:sz w:val="28"/>
        </w:rPr>
        <w:t>村)居住，期间未离开过居住地。</w:t>
      </w:r>
    </w:p>
    <w:p w:rsidR="003B4ACE" w:rsidRDefault="003B4ACE" w:rsidP="0036553D">
      <w:pPr>
        <w:ind w:firstLine="420"/>
        <w:jc w:val="left"/>
        <w:rPr>
          <w:rFonts w:ascii="仿宋" w:eastAsia="仿宋" w:hAnsi="仿宋"/>
          <w:sz w:val="28"/>
        </w:rPr>
      </w:pPr>
      <w:r>
        <w:rPr>
          <w:rFonts w:ascii="仿宋" w:eastAsia="仿宋" w:hAnsi="仿宋"/>
          <w:sz w:val="28"/>
        </w:rPr>
        <w:t>特此证明。</w:t>
      </w:r>
    </w:p>
    <w:p w:rsidR="003B4ACE" w:rsidRDefault="003B4ACE" w:rsidP="0036553D">
      <w:pPr>
        <w:ind w:firstLine="420"/>
        <w:jc w:val="left"/>
        <w:rPr>
          <w:rFonts w:ascii="仿宋" w:eastAsia="仿宋" w:hAnsi="仿宋"/>
          <w:sz w:val="28"/>
        </w:rPr>
      </w:pPr>
    </w:p>
    <w:p w:rsidR="003B4ACE" w:rsidRDefault="003B4ACE" w:rsidP="003B4ACE">
      <w:pPr>
        <w:ind w:firstLine="420"/>
        <w:jc w:val="right"/>
        <w:rPr>
          <w:rFonts w:ascii="仿宋" w:eastAsia="仿宋" w:hAnsi="仿宋"/>
          <w:sz w:val="28"/>
        </w:rPr>
      </w:pPr>
      <w:r>
        <w:rPr>
          <w:rFonts w:ascii="仿宋" w:eastAsia="仿宋" w:hAnsi="仿宋"/>
          <w:sz w:val="28"/>
        </w:rPr>
        <w:t>（村委会、居委会或本人所在单位</w:t>
      </w:r>
      <w:r>
        <w:rPr>
          <w:rFonts w:ascii="仿宋" w:eastAsia="仿宋" w:hAnsi="仿宋"/>
          <w:sz w:val="28"/>
        </w:rPr>
        <w:t>）</w:t>
      </w:r>
      <w:r>
        <w:rPr>
          <w:rFonts w:ascii="仿宋" w:eastAsia="仿宋" w:hAnsi="仿宋"/>
          <w:sz w:val="28"/>
        </w:rPr>
        <w:t>盖章</w:t>
      </w:r>
    </w:p>
    <w:p w:rsidR="003B4ACE" w:rsidRDefault="003B4ACE" w:rsidP="003B4ACE">
      <w:pPr>
        <w:wordWrap w:val="0"/>
        <w:ind w:firstLine="420"/>
        <w:jc w:val="right"/>
        <w:rPr>
          <w:rFonts w:ascii="仿宋" w:eastAsia="仿宋" w:hAnsi="仿宋"/>
          <w:sz w:val="28"/>
        </w:rPr>
      </w:pPr>
      <w:r>
        <w:rPr>
          <w:rFonts w:ascii="仿宋" w:eastAsia="仿宋" w:hAnsi="仿宋" w:hint="eastAsia"/>
          <w:sz w:val="28"/>
        </w:rPr>
        <w:t>2</w:t>
      </w:r>
      <w:r>
        <w:rPr>
          <w:rFonts w:ascii="仿宋" w:eastAsia="仿宋" w:hAnsi="仿宋"/>
          <w:sz w:val="28"/>
        </w:rPr>
        <w:t>020年</w:t>
      </w:r>
      <w:r w:rsidRPr="003B4ACE">
        <w:rPr>
          <w:rFonts w:ascii="仿宋" w:eastAsia="仿宋" w:hAnsi="仿宋" w:hint="eastAsia"/>
          <w:sz w:val="28"/>
          <w:u w:val="single"/>
        </w:rPr>
        <w:t xml:space="preserve"> </w:t>
      </w:r>
      <w:r w:rsidRPr="003B4ACE">
        <w:rPr>
          <w:rFonts w:ascii="仿宋" w:eastAsia="仿宋" w:hAnsi="仿宋"/>
          <w:sz w:val="28"/>
          <w:u w:val="single"/>
        </w:rPr>
        <w:t xml:space="preserve">   </w:t>
      </w:r>
      <w:r>
        <w:rPr>
          <w:rFonts w:ascii="仿宋" w:eastAsia="仿宋" w:hAnsi="仿宋"/>
          <w:sz w:val="28"/>
        </w:rPr>
        <w:t>月</w:t>
      </w:r>
      <w:r w:rsidRPr="003B4ACE">
        <w:rPr>
          <w:rFonts w:ascii="仿宋" w:eastAsia="仿宋" w:hAnsi="仿宋" w:hint="eastAsia"/>
          <w:sz w:val="28"/>
          <w:u w:val="single"/>
        </w:rPr>
        <w:t xml:space="preserve"> </w:t>
      </w:r>
      <w:r w:rsidRPr="003B4ACE">
        <w:rPr>
          <w:rFonts w:ascii="仿宋" w:eastAsia="仿宋" w:hAnsi="仿宋"/>
          <w:sz w:val="28"/>
          <w:u w:val="single"/>
        </w:rPr>
        <w:t xml:space="preserve">   </w:t>
      </w:r>
      <w:r>
        <w:rPr>
          <w:rFonts w:ascii="仿宋" w:eastAsia="仿宋" w:hAnsi="仿宋"/>
          <w:sz w:val="28"/>
        </w:rPr>
        <w:t>日</w:t>
      </w:r>
    </w:p>
    <w:p w:rsidR="003B4ACE" w:rsidRPr="0036553D" w:rsidRDefault="003B4ACE" w:rsidP="003B4ACE">
      <w:pPr>
        <w:ind w:firstLine="420"/>
        <w:jc w:val="right"/>
        <w:rPr>
          <w:rFonts w:ascii="仿宋" w:eastAsia="仿宋" w:hAnsi="仿宋" w:hint="eastAsia"/>
          <w:sz w:val="28"/>
        </w:rPr>
      </w:pPr>
      <w:r>
        <w:rPr>
          <w:rFonts w:ascii="仿宋" w:eastAsia="仿宋" w:hAnsi="仿宋"/>
          <w:sz w:val="28"/>
        </w:rPr>
        <w:t>（联系人：xxx,联系电话：</w:t>
      </w:r>
      <w:proofErr w:type="spellStart"/>
      <w:r>
        <w:rPr>
          <w:rFonts w:ascii="仿宋" w:eastAsia="仿宋" w:hAnsi="仿宋"/>
          <w:sz w:val="28"/>
        </w:rPr>
        <w:t>xxxxxxxxxxx</w:t>
      </w:r>
      <w:proofErr w:type="spellEnd"/>
      <w:r>
        <w:rPr>
          <w:rFonts w:ascii="仿宋" w:eastAsia="仿宋" w:hAnsi="仿宋"/>
          <w:sz w:val="28"/>
        </w:rPr>
        <w:t>）</w:t>
      </w:r>
    </w:p>
    <w:sectPr w:rsidR="003B4ACE" w:rsidRPr="003655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2623"/>
    <w:multiLevelType w:val="hybridMultilevel"/>
    <w:tmpl w:val="84CA9F9E"/>
    <w:lvl w:ilvl="0" w:tplc="409CF610">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EB799C"/>
    <w:multiLevelType w:val="hybridMultilevel"/>
    <w:tmpl w:val="5484CCE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17"/>
    <w:rsid w:val="00031527"/>
    <w:rsid w:val="0036553D"/>
    <w:rsid w:val="003B4ACE"/>
    <w:rsid w:val="003C586D"/>
    <w:rsid w:val="00790F17"/>
    <w:rsid w:val="008C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1EB88-53CC-4280-8527-AD6DF14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F17"/>
    <w:pPr>
      <w:ind w:firstLineChars="200" w:firstLine="420"/>
    </w:pPr>
  </w:style>
  <w:style w:type="paragraph" w:styleId="a4">
    <w:name w:val="Date"/>
    <w:basedOn w:val="a"/>
    <w:next w:val="a"/>
    <w:link w:val="Char"/>
    <w:uiPriority w:val="99"/>
    <w:semiHidden/>
    <w:unhideWhenUsed/>
    <w:rsid w:val="0036553D"/>
    <w:pPr>
      <w:ind w:leftChars="2500" w:left="100"/>
    </w:pPr>
  </w:style>
  <w:style w:type="character" w:customStyle="1" w:styleId="Char">
    <w:name w:val="日期 Char"/>
    <w:basedOn w:val="a0"/>
    <w:link w:val="a4"/>
    <w:uiPriority w:val="99"/>
    <w:semiHidden/>
    <w:rsid w:val="0036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2020-03-11T07:40:00Z</dcterms:created>
  <dcterms:modified xsi:type="dcterms:W3CDTF">2020-03-11T07:55:00Z</dcterms:modified>
</cp:coreProperties>
</file>